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B" w:rsidRDefault="00E17ECB" w:rsidP="005F18A9">
      <w:pPr>
        <w:jc w:val="center"/>
        <w:rPr>
          <w:rFonts w:ascii="黑体" w:eastAsia="黑体" w:hAnsi="黑体"/>
          <w:sz w:val="36"/>
          <w:szCs w:val="36"/>
        </w:rPr>
      </w:pPr>
      <w:r w:rsidRPr="00E17ECB">
        <w:rPr>
          <w:rFonts w:ascii="黑体" w:eastAsia="黑体" w:hAnsi="黑体" w:hint="eastAsia"/>
          <w:sz w:val="36"/>
          <w:szCs w:val="36"/>
        </w:rPr>
        <w:t>浦银租赁机房电力扩容和机房基础设施维保项目</w:t>
      </w:r>
    </w:p>
    <w:p w:rsidR="00C51CF1" w:rsidRDefault="00E17ECB" w:rsidP="005F18A9">
      <w:pPr>
        <w:jc w:val="center"/>
        <w:rPr>
          <w:rFonts w:ascii="黑体" w:eastAsia="黑体" w:hAnsi="黑体"/>
          <w:sz w:val="36"/>
          <w:szCs w:val="36"/>
        </w:rPr>
      </w:pPr>
      <w:r w:rsidRPr="00E17ECB">
        <w:rPr>
          <w:rFonts w:ascii="黑体" w:eastAsia="黑体" w:hAnsi="黑体" w:hint="eastAsia"/>
          <w:sz w:val="36"/>
          <w:szCs w:val="36"/>
        </w:rPr>
        <w:t>采购成交结果公告</w:t>
      </w:r>
    </w:p>
    <w:p w:rsidR="00C51CF1" w:rsidRPr="00C51CF1" w:rsidRDefault="00C51CF1" w:rsidP="00C51CF1">
      <w:pPr>
        <w:jc w:val="center"/>
        <w:rPr>
          <w:rFonts w:ascii="黑体" w:eastAsia="黑体" w:hAnsi="黑体"/>
          <w:sz w:val="36"/>
          <w:szCs w:val="36"/>
        </w:rPr>
      </w:pPr>
    </w:p>
    <w:p w:rsidR="00C51CF1" w:rsidRPr="00C51CF1" w:rsidRDefault="00C51CF1" w:rsidP="00C51CF1">
      <w:pPr>
        <w:rPr>
          <w:rFonts w:asciiTheme="minorEastAsia" w:hAnsiTheme="minorEastAsia"/>
          <w:sz w:val="30"/>
          <w:szCs w:val="30"/>
        </w:rPr>
      </w:pPr>
      <w:r w:rsidRPr="00C51CF1">
        <w:rPr>
          <w:rFonts w:hint="eastAsia"/>
        </w:rPr>
        <w:t xml:space="preserve">   </w:t>
      </w:r>
      <w:r w:rsidRPr="00C51CF1"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r w:rsidRPr="00C51CF1">
        <w:rPr>
          <w:rFonts w:asciiTheme="minorEastAsia" w:hAnsiTheme="minorEastAsia" w:hint="eastAsia"/>
          <w:sz w:val="30"/>
          <w:szCs w:val="30"/>
        </w:rPr>
        <w:t>根据财政部《国有金融企业集中采购管理暂行规定》（财金[2018]9号）和浦银金融租赁股份有限公司采购</w:t>
      </w:r>
      <w:r>
        <w:rPr>
          <w:rFonts w:asciiTheme="minorEastAsia" w:hAnsiTheme="minorEastAsia" w:hint="eastAsia"/>
          <w:sz w:val="30"/>
          <w:szCs w:val="30"/>
        </w:rPr>
        <w:t>管理</w:t>
      </w:r>
      <w:r w:rsidRPr="00C51CF1">
        <w:rPr>
          <w:rFonts w:asciiTheme="minorEastAsia" w:hAnsiTheme="minorEastAsia" w:hint="eastAsia"/>
          <w:sz w:val="30"/>
          <w:szCs w:val="30"/>
        </w:rPr>
        <w:t>相关规定，现对</w:t>
      </w:r>
      <w:r w:rsidR="00CE2E88" w:rsidRPr="00CE2E88">
        <w:rPr>
          <w:rFonts w:asciiTheme="minorEastAsia" w:hAnsiTheme="minorEastAsia" w:hint="eastAsia"/>
          <w:sz w:val="30"/>
          <w:szCs w:val="30"/>
        </w:rPr>
        <w:t>浦银租赁机房电力扩容和机房基础设施维保项目</w:t>
      </w:r>
      <w:r w:rsidRPr="00C51CF1">
        <w:rPr>
          <w:rFonts w:asciiTheme="minorEastAsia" w:hAnsiTheme="minorEastAsia" w:hint="eastAsia"/>
          <w:sz w:val="30"/>
          <w:szCs w:val="30"/>
        </w:rPr>
        <w:t>采购成交结果公示如下：</w:t>
      </w:r>
    </w:p>
    <w:p w:rsidR="00C51CF1" w:rsidRPr="00C51CF1" w:rsidRDefault="00C51CF1" w:rsidP="00DC281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项目名称：</w:t>
      </w:r>
      <w:r w:rsidR="00CE2E88" w:rsidRPr="00CE2E88">
        <w:rPr>
          <w:rFonts w:asciiTheme="minorEastAsia" w:hAnsiTheme="minorEastAsia" w:hint="eastAsia"/>
          <w:sz w:val="30"/>
          <w:szCs w:val="30"/>
        </w:rPr>
        <w:t>浦银租赁机房电力扩容和机房基础设施维保项目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采购项目编号：</w:t>
      </w:r>
      <w:r w:rsidR="003D4D83">
        <w:rPr>
          <w:rFonts w:asciiTheme="minorEastAsia" w:hAnsiTheme="minorEastAsia"/>
          <w:sz w:val="30"/>
          <w:szCs w:val="30"/>
        </w:rPr>
        <w:t>SPDBFL-20221027</w:t>
      </w:r>
    </w:p>
    <w:p w:rsidR="00C51CF1" w:rsidRPr="00C51CF1" w:rsidRDefault="00C51CF1" w:rsidP="0013229E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采购内容：</w:t>
      </w:r>
      <w:r w:rsidR="00AA5988">
        <w:rPr>
          <w:rFonts w:asciiTheme="minorEastAsia" w:hAnsiTheme="minorEastAsia" w:hint="eastAsia"/>
          <w:sz w:val="30"/>
          <w:szCs w:val="30"/>
        </w:rPr>
        <w:t>1）</w:t>
      </w:r>
      <w:r w:rsidR="0013229E" w:rsidRPr="0013229E">
        <w:rPr>
          <w:rFonts w:asciiTheme="minorEastAsia" w:hAnsiTheme="minorEastAsia" w:hint="eastAsia"/>
          <w:sz w:val="30"/>
          <w:szCs w:val="30"/>
        </w:rPr>
        <w:t>置换扩容主机房精密空调、强电、UPS和机房环控设备，硬件设备含三年原厂维保。在开关箱预留发电车接入接口，机房铺设保温层。</w:t>
      </w:r>
      <w:r w:rsidR="00AA5988">
        <w:rPr>
          <w:rFonts w:asciiTheme="minorEastAsia" w:hAnsiTheme="minorEastAsia" w:hint="eastAsia"/>
          <w:sz w:val="30"/>
          <w:szCs w:val="30"/>
        </w:rPr>
        <w:t>2）</w:t>
      </w:r>
      <w:r w:rsidR="0013229E" w:rsidRPr="0013229E">
        <w:rPr>
          <w:rFonts w:asciiTheme="minorEastAsia" w:hAnsiTheme="minorEastAsia" w:hint="eastAsia"/>
          <w:sz w:val="30"/>
          <w:szCs w:val="30"/>
        </w:rPr>
        <w:t>三年机房基础设施按季度巡检和维保包括主机房和新大楼以下设施：供配电系统、机房灯具及开关插座、UPS系统、蓄电池、暖通系统、综合布线系统、消防系统、环境监控系统、精密空调滤网耗材和年度外机清洗。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 xml:space="preserve">采购方式： </w:t>
      </w:r>
      <w:r w:rsidR="0047591B">
        <w:rPr>
          <w:rFonts w:asciiTheme="minorEastAsia" w:hAnsiTheme="minorEastAsia" w:hint="eastAsia"/>
          <w:sz w:val="30"/>
          <w:szCs w:val="30"/>
        </w:rPr>
        <w:t>竞争性磋商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候选供应商：</w:t>
      </w:r>
      <w:r w:rsidR="00551581" w:rsidRPr="00551581">
        <w:rPr>
          <w:rFonts w:asciiTheme="minorEastAsia" w:hAnsiTheme="minorEastAsia" w:hint="eastAsia"/>
          <w:sz w:val="30"/>
          <w:szCs w:val="30"/>
        </w:rPr>
        <w:t>上海品飞电子科技发展有限公司、中电科数字技术股份有限公司、浩德科技股份有限公司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中选供应商：</w:t>
      </w:r>
      <w:r w:rsidR="00551581" w:rsidRPr="00551581">
        <w:rPr>
          <w:rFonts w:asciiTheme="minorEastAsia" w:hAnsiTheme="minorEastAsia" w:hint="eastAsia"/>
          <w:sz w:val="30"/>
          <w:szCs w:val="30"/>
        </w:rPr>
        <w:t>中电科数字技术股份有限公司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采购金额</w:t>
      </w:r>
      <w:r w:rsidR="0047591B">
        <w:rPr>
          <w:rFonts w:asciiTheme="minorEastAsia" w:hAnsiTheme="minorEastAsia" w:hint="eastAsia"/>
          <w:sz w:val="30"/>
          <w:szCs w:val="30"/>
        </w:rPr>
        <w:t>：</w:t>
      </w:r>
      <w:r w:rsidR="003753A5" w:rsidRPr="003753A5">
        <w:rPr>
          <w:rFonts w:asciiTheme="minorEastAsia" w:hAnsiTheme="minorEastAsia" w:hint="eastAsia"/>
          <w:sz w:val="30"/>
          <w:szCs w:val="30"/>
        </w:rPr>
        <w:t>1726718</w:t>
      </w:r>
      <w:r w:rsidR="0047591B" w:rsidRPr="003753A5">
        <w:rPr>
          <w:rFonts w:asciiTheme="minorEastAsia" w:hAnsiTheme="minorEastAsia"/>
          <w:sz w:val="30"/>
          <w:szCs w:val="30"/>
        </w:rPr>
        <w:t>元人民</w:t>
      </w:r>
      <w:r w:rsidR="0047591B">
        <w:rPr>
          <w:rFonts w:asciiTheme="minorEastAsia" w:hAnsiTheme="minorEastAsia"/>
          <w:sz w:val="30"/>
          <w:szCs w:val="30"/>
        </w:rPr>
        <w:t>币</w:t>
      </w:r>
    </w:p>
    <w:p w:rsidR="00C51CF1" w:rsidRPr="00924A74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采购数量</w:t>
      </w:r>
      <w:r w:rsidR="0047591B">
        <w:rPr>
          <w:rFonts w:asciiTheme="minorEastAsia" w:hAnsiTheme="minorEastAsia" w:hint="eastAsia"/>
          <w:sz w:val="30"/>
          <w:szCs w:val="30"/>
        </w:rPr>
        <w:t>：</w:t>
      </w:r>
      <w:r w:rsidR="003753A5">
        <w:rPr>
          <w:rFonts w:asciiTheme="minorEastAsia" w:hAnsiTheme="minorEastAsia" w:hint="eastAsia"/>
          <w:sz w:val="30"/>
          <w:szCs w:val="30"/>
        </w:rPr>
        <w:t>主</w:t>
      </w:r>
      <w:r w:rsidR="00691BF8">
        <w:rPr>
          <w:rFonts w:asciiTheme="minorEastAsia" w:hAnsiTheme="minorEastAsia" w:hint="eastAsia"/>
          <w:sz w:val="30"/>
          <w:szCs w:val="30"/>
        </w:rPr>
        <w:t>机房精密空调</w:t>
      </w:r>
      <w:r w:rsidR="0013229E">
        <w:rPr>
          <w:rFonts w:asciiTheme="minorEastAsia" w:hAnsiTheme="minorEastAsia" w:hint="eastAsia"/>
          <w:sz w:val="30"/>
          <w:szCs w:val="30"/>
        </w:rPr>
        <w:t>、强电、</w:t>
      </w:r>
      <w:r w:rsidR="00691BF8">
        <w:rPr>
          <w:rFonts w:asciiTheme="minorEastAsia" w:hAnsiTheme="minorEastAsia" w:hint="eastAsia"/>
          <w:sz w:val="30"/>
          <w:szCs w:val="30"/>
        </w:rPr>
        <w:t>UPS</w:t>
      </w:r>
      <w:r w:rsidR="0013229E">
        <w:rPr>
          <w:rFonts w:asciiTheme="minorEastAsia" w:hAnsiTheme="minorEastAsia" w:hint="eastAsia"/>
          <w:sz w:val="30"/>
          <w:szCs w:val="30"/>
        </w:rPr>
        <w:t>和机房环控</w:t>
      </w:r>
      <w:r w:rsidR="00691BF8">
        <w:rPr>
          <w:rFonts w:asciiTheme="minorEastAsia" w:hAnsiTheme="minorEastAsia" w:hint="eastAsia"/>
          <w:sz w:val="30"/>
          <w:szCs w:val="30"/>
        </w:rPr>
        <w:t>等</w:t>
      </w:r>
      <w:bookmarkStart w:id="0" w:name="_GoBack"/>
      <w:bookmarkEnd w:id="0"/>
      <w:r w:rsidR="00691BF8">
        <w:rPr>
          <w:rFonts w:asciiTheme="minorEastAsia" w:hAnsiTheme="minorEastAsia" w:hint="eastAsia"/>
          <w:sz w:val="30"/>
          <w:szCs w:val="30"/>
        </w:rPr>
        <w:t>设备</w:t>
      </w:r>
      <w:r w:rsidR="003753A5">
        <w:rPr>
          <w:rFonts w:asciiTheme="minorEastAsia" w:hAnsiTheme="minorEastAsia" w:hint="eastAsia"/>
          <w:sz w:val="30"/>
          <w:szCs w:val="30"/>
        </w:rPr>
        <w:t>置换升级</w:t>
      </w:r>
      <w:r w:rsidR="0013229E">
        <w:rPr>
          <w:rFonts w:asciiTheme="minorEastAsia" w:hAnsiTheme="minorEastAsia" w:hint="eastAsia"/>
          <w:sz w:val="30"/>
          <w:szCs w:val="30"/>
        </w:rPr>
        <w:t>，</w:t>
      </w:r>
      <w:r w:rsidR="0013229E">
        <w:rPr>
          <w:rFonts w:asciiTheme="minorEastAsia" w:hAnsiTheme="minorEastAsia" w:hint="eastAsia"/>
          <w:sz w:val="30"/>
          <w:szCs w:val="30"/>
        </w:rPr>
        <w:t>含三年</w:t>
      </w:r>
      <w:r w:rsidR="00AA5988">
        <w:rPr>
          <w:rFonts w:asciiTheme="minorEastAsia" w:hAnsiTheme="minorEastAsia" w:hint="eastAsia"/>
          <w:sz w:val="30"/>
          <w:szCs w:val="30"/>
        </w:rPr>
        <w:t>原厂</w:t>
      </w:r>
      <w:r w:rsidR="0013229E">
        <w:rPr>
          <w:rFonts w:asciiTheme="minorEastAsia" w:hAnsiTheme="minorEastAsia" w:hint="eastAsia"/>
          <w:sz w:val="30"/>
          <w:szCs w:val="30"/>
        </w:rPr>
        <w:t>质保。</w:t>
      </w:r>
      <w:r w:rsidR="0013229E">
        <w:rPr>
          <w:rFonts w:asciiTheme="minorEastAsia" w:hAnsiTheme="minorEastAsia" w:hint="eastAsia"/>
          <w:sz w:val="30"/>
          <w:szCs w:val="30"/>
        </w:rPr>
        <w:t>主机房和</w:t>
      </w:r>
      <w:r w:rsidR="003753A5">
        <w:rPr>
          <w:rFonts w:asciiTheme="minorEastAsia" w:hAnsiTheme="minorEastAsia" w:hint="eastAsia"/>
          <w:sz w:val="30"/>
          <w:szCs w:val="30"/>
        </w:rPr>
        <w:t>新大楼配电间设备</w:t>
      </w:r>
      <w:r w:rsidR="0013229E">
        <w:rPr>
          <w:rFonts w:asciiTheme="minorEastAsia" w:hAnsiTheme="minorEastAsia" w:hint="eastAsia"/>
          <w:sz w:val="30"/>
          <w:szCs w:val="30"/>
        </w:rPr>
        <w:t>三年维</w:t>
      </w:r>
      <w:r w:rsidR="0013229E">
        <w:rPr>
          <w:rFonts w:asciiTheme="minorEastAsia" w:hAnsiTheme="minorEastAsia" w:hint="eastAsia"/>
          <w:sz w:val="30"/>
          <w:szCs w:val="30"/>
        </w:rPr>
        <w:lastRenderedPageBreak/>
        <w:t>保和巡检服务。</w:t>
      </w:r>
    </w:p>
    <w:p w:rsidR="00C51CF1" w:rsidRPr="00C51CF1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联系人：浦银金融租赁股份有限公司</w:t>
      </w:r>
    </w:p>
    <w:p w:rsidR="00C51CF1" w:rsidRPr="00AB3FF0" w:rsidRDefault="00C51CF1" w:rsidP="00C51CF1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51CF1">
        <w:rPr>
          <w:rFonts w:asciiTheme="minorEastAsia" w:hAnsiTheme="minorEastAsia" w:hint="eastAsia"/>
          <w:sz w:val="30"/>
          <w:szCs w:val="30"/>
        </w:rPr>
        <w:t>联系方式：</w:t>
      </w:r>
      <w:hyperlink r:id="rId6" w:history="1">
        <w:r w:rsidR="00AB3FF0" w:rsidRPr="00AB3FF0">
          <w:rPr>
            <w:rFonts w:asciiTheme="minorEastAsia" w:hAnsiTheme="minorEastAsia"/>
            <w:sz w:val="30"/>
            <w:szCs w:val="30"/>
          </w:rPr>
          <w:t>gaocl</w:t>
        </w:r>
        <w:r w:rsidR="00AB3FF0" w:rsidRPr="00AB3FF0">
          <w:rPr>
            <w:rFonts w:asciiTheme="minorEastAsia" w:hAnsiTheme="minorEastAsia" w:hint="eastAsia"/>
            <w:sz w:val="30"/>
            <w:szCs w:val="30"/>
          </w:rPr>
          <w:t>@spdbfl.com.cn</w:t>
        </w:r>
      </w:hyperlink>
    </w:p>
    <w:p w:rsidR="00D8442F" w:rsidRPr="00C51CF1" w:rsidRDefault="003F6BF3" w:rsidP="00C51CF1">
      <w:pPr>
        <w:ind w:firstLineChars="1600" w:firstLine="48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2022</w:t>
      </w:r>
      <w:r w:rsidR="00C51CF1">
        <w:rPr>
          <w:rFonts w:asciiTheme="minorEastAsia" w:hAnsiTheme="minorEastAsia"/>
          <w:sz w:val="30"/>
          <w:szCs w:val="30"/>
        </w:rPr>
        <w:t>年</w:t>
      </w:r>
      <w:r w:rsidR="006D75FA">
        <w:rPr>
          <w:rFonts w:asciiTheme="minorEastAsia" w:hAnsiTheme="minorEastAsia"/>
          <w:sz w:val="30"/>
          <w:szCs w:val="30"/>
        </w:rPr>
        <w:t>11</w:t>
      </w:r>
      <w:r w:rsidR="00C51CF1">
        <w:rPr>
          <w:rFonts w:asciiTheme="minorEastAsia" w:hAnsiTheme="minorEastAsia"/>
          <w:sz w:val="30"/>
          <w:szCs w:val="30"/>
        </w:rPr>
        <w:t>月</w:t>
      </w:r>
      <w:r w:rsidR="006D75FA">
        <w:rPr>
          <w:rFonts w:asciiTheme="minorEastAsia" w:hAnsiTheme="minorEastAsia"/>
          <w:sz w:val="30"/>
          <w:szCs w:val="30"/>
        </w:rPr>
        <w:t>23</w:t>
      </w:r>
      <w:r w:rsidR="00C51CF1">
        <w:rPr>
          <w:rFonts w:asciiTheme="minorEastAsia" w:hAnsiTheme="minorEastAsia"/>
          <w:sz w:val="30"/>
          <w:szCs w:val="30"/>
        </w:rPr>
        <w:t>日</w:t>
      </w:r>
    </w:p>
    <w:sectPr w:rsidR="00D8442F" w:rsidRPr="00C51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BA" w:rsidRDefault="004B46BA" w:rsidP="00DC7FF3">
      <w:r>
        <w:separator/>
      </w:r>
    </w:p>
  </w:endnote>
  <w:endnote w:type="continuationSeparator" w:id="0">
    <w:p w:rsidR="004B46BA" w:rsidRDefault="004B46BA" w:rsidP="00D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BA" w:rsidRDefault="004B46BA" w:rsidP="00DC7FF3">
      <w:r>
        <w:separator/>
      </w:r>
    </w:p>
  </w:footnote>
  <w:footnote w:type="continuationSeparator" w:id="0">
    <w:p w:rsidR="004B46BA" w:rsidRDefault="004B46BA" w:rsidP="00DC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1"/>
    <w:rsid w:val="000A656C"/>
    <w:rsid w:val="000C09F9"/>
    <w:rsid w:val="0013229E"/>
    <w:rsid w:val="00163FCE"/>
    <w:rsid w:val="00221AFB"/>
    <w:rsid w:val="002B4257"/>
    <w:rsid w:val="003032AB"/>
    <w:rsid w:val="003753A5"/>
    <w:rsid w:val="003D4D83"/>
    <w:rsid w:val="003F6BF3"/>
    <w:rsid w:val="00404D7F"/>
    <w:rsid w:val="0047591B"/>
    <w:rsid w:val="004B46BA"/>
    <w:rsid w:val="00551581"/>
    <w:rsid w:val="00567427"/>
    <w:rsid w:val="005B5A23"/>
    <w:rsid w:val="005F18A9"/>
    <w:rsid w:val="00691BF8"/>
    <w:rsid w:val="006A3ACF"/>
    <w:rsid w:val="006A5BBD"/>
    <w:rsid w:val="006C708C"/>
    <w:rsid w:val="006D75FA"/>
    <w:rsid w:val="007248F4"/>
    <w:rsid w:val="007321F7"/>
    <w:rsid w:val="00737F28"/>
    <w:rsid w:val="00871AB5"/>
    <w:rsid w:val="008A5716"/>
    <w:rsid w:val="00922DBF"/>
    <w:rsid w:val="009234E2"/>
    <w:rsid w:val="00924A74"/>
    <w:rsid w:val="009915C6"/>
    <w:rsid w:val="00AA5988"/>
    <w:rsid w:val="00AA795C"/>
    <w:rsid w:val="00AB3FF0"/>
    <w:rsid w:val="00AF299C"/>
    <w:rsid w:val="00C51CF1"/>
    <w:rsid w:val="00CE2E88"/>
    <w:rsid w:val="00CF3323"/>
    <w:rsid w:val="00D11434"/>
    <w:rsid w:val="00D25727"/>
    <w:rsid w:val="00D62B81"/>
    <w:rsid w:val="00D66B96"/>
    <w:rsid w:val="00D77F3A"/>
    <w:rsid w:val="00D8442F"/>
    <w:rsid w:val="00D95683"/>
    <w:rsid w:val="00DC2816"/>
    <w:rsid w:val="00DC7FF3"/>
    <w:rsid w:val="00DD3957"/>
    <w:rsid w:val="00E174D5"/>
    <w:rsid w:val="00E17ECB"/>
    <w:rsid w:val="00E401DF"/>
    <w:rsid w:val="00E84080"/>
    <w:rsid w:val="00EF3068"/>
    <w:rsid w:val="00F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33577-518F-496C-A632-831D64F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CF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7F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7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cl@spdbfl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高劲松</dc:creator>
  <cp:keywords/>
  <dc:description/>
  <cp:lastModifiedBy>高春霖</cp:lastModifiedBy>
  <cp:revision>41</cp:revision>
  <dcterms:created xsi:type="dcterms:W3CDTF">2019-03-24T05:40:00Z</dcterms:created>
  <dcterms:modified xsi:type="dcterms:W3CDTF">2022-11-23T02:38:00Z</dcterms:modified>
</cp:coreProperties>
</file>