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A7A" w:rsidRPr="001F78BA" w:rsidRDefault="00D62A7A" w:rsidP="005F18A9">
      <w:pPr>
        <w:jc w:val="center"/>
        <w:rPr>
          <w:rFonts w:ascii="黑体" w:eastAsia="黑体" w:hAnsi="黑体"/>
          <w:sz w:val="32"/>
          <w:szCs w:val="36"/>
        </w:rPr>
      </w:pPr>
      <w:proofErr w:type="gramStart"/>
      <w:r w:rsidRPr="001F78BA">
        <w:rPr>
          <w:rFonts w:ascii="黑体" w:eastAsia="黑体" w:hAnsi="黑体" w:hint="eastAsia"/>
          <w:sz w:val="32"/>
          <w:szCs w:val="36"/>
        </w:rPr>
        <w:t>浦银金融租赁</w:t>
      </w:r>
      <w:proofErr w:type="gramEnd"/>
      <w:r w:rsidRPr="001F78BA">
        <w:rPr>
          <w:rFonts w:ascii="黑体" w:eastAsia="黑体" w:hAnsi="黑体" w:hint="eastAsia"/>
          <w:sz w:val="32"/>
          <w:szCs w:val="36"/>
        </w:rPr>
        <w:t>股份有限公司</w:t>
      </w:r>
    </w:p>
    <w:p w:rsidR="00C51CF1" w:rsidRPr="001F78BA" w:rsidRDefault="00D62A7A" w:rsidP="00C51CF1">
      <w:pPr>
        <w:jc w:val="center"/>
        <w:rPr>
          <w:rFonts w:ascii="黑体" w:eastAsia="黑体" w:hAnsi="黑体"/>
          <w:sz w:val="32"/>
          <w:szCs w:val="36"/>
        </w:rPr>
      </w:pPr>
      <w:r w:rsidRPr="001F78BA">
        <w:rPr>
          <w:rFonts w:ascii="黑体" w:eastAsia="黑体" w:hAnsi="黑体" w:hint="eastAsia"/>
          <w:sz w:val="32"/>
          <w:szCs w:val="36"/>
        </w:rPr>
        <w:t>2022年度RPA机器人推广项目</w:t>
      </w:r>
      <w:r w:rsidR="000E0186" w:rsidRPr="001F78BA">
        <w:rPr>
          <w:rFonts w:ascii="黑体" w:eastAsia="黑体" w:hAnsi="黑体" w:hint="eastAsia"/>
          <w:sz w:val="32"/>
          <w:szCs w:val="36"/>
        </w:rPr>
        <w:t>采购成交结果公告</w:t>
      </w:r>
      <w:bookmarkStart w:id="0" w:name="_GoBack"/>
      <w:bookmarkEnd w:id="0"/>
    </w:p>
    <w:p w:rsidR="00C51CF1" w:rsidRPr="001F78BA" w:rsidRDefault="00C51CF1" w:rsidP="00C51CF1">
      <w:pPr>
        <w:rPr>
          <w:rFonts w:asciiTheme="minorEastAsia" w:hAnsiTheme="minorEastAsia"/>
          <w:sz w:val="28"/>
          <w:szCs w:val="30"/>
        </w:rPr>
      </w:pPr>
      <w:r w:rsidRPr="001F78BA">
        <w:rPr>
          <w:rFonts w:hint="eastAsia"/>
          <w:sz w:val="20"/>
        </w:rPr>
        <w:t xml:space="preserve">   </w:t>
      </w:r>
      <w:r w:rsidRPr="001F78BA">
        <w:rPr>
          <w:rFonts w:asciiTheme="minorEastAsia" w:hAnsiTheme="minorEastAsia" w:hint="eastAsia"/>
          <w:sz w:val="28"/>
          <w:szCs w:val="30"/>
        </w:rPr>
        <w:t xml:space="preserve"> </w:t>
      </w:r>
      <w:r w:rsidRPr="001F78BA">
        <w:rPr>
          <w:rFonts w:asciiTheme="minorEastAsia" w:hAnsiTheme="minorEastAsia"/>
          <w:sz w:val="28"/>
          <w:szCs w:val="30"/>
        </w:rPr>
        <w:t xml:space="preserve">  </w:t>
      </w:r>
      <w:r w:rsidRPr="001F78BA">
        <w:rPr>
          <w:rFonts w:asciiTheme="minorEastAsia" w:hAnsiTheme="minorEastAsia" w:hint="eastAsia"/>
          <w:sz w:val="28"/>
          <w:szCs w:val="30"/>
        </w:rPr>
        <w:t>根据财政部《国有金融企业集中采购管理暂行规定》（财金[2018]9号）</w:t>
      </w:r>
      <w:proofErr w:type="gramStart"/>
      <w:r w:rsidRPr="001F78BA">
        <w:rPr>
          <w:rFonts w:asciiTheme="minorEastAsia" w:hAnsiTheme="minorEastAsia" w:hint="eastAsia"/>
          <w:sz w:val="28"/>
          <w:szCs w:val="30"/>
        </w:rPr>
        <w:t>和浦银金融租赁</w:t>
      </w:r>
      <w:proofErr w:type="gramEnd"/>
      <w:r w:rsidRPr="001F78BA">
        <w:rPr>
          <w:rFonts w:asciiTheme="minorEastAsia" w:hAnsiTheme="minorEastAsia" w:hint="eastAsia"/>
          <w:sz w:val="28"/>
          <w:szCs w:val="30"/>
        </w:rPr>
        <w:t>股份有限公司采购管理相关规定，现对</w:t>
      </w:r>
      <w:r w:rsidR="00DC2816" w:rsidRPr="001F78BA">
        <w:rPr>
          <w:rFonts w:asciiTheme="minorEastAsia" w:hAnsiTheme="minorEastAsia" w:hint="eastAsia"/>
          <w:sz w:val="28"/>
          <w:szCs w:val="30"/>
          <w:u w:val="single"/>
        </w:rPr>
        <w:t xml:space="preserve"> </w:t>
      </w:r>
      <w:proofErr w:type="gramStart"/>
      <w:r w:rsidR="00BF5AB7" w:rsidRPr="001F78BA">
        <w:rPr>
          <w:rFonts w:asciiTheme="minorEastAsia" w:hAnsiTheme="minorEastAsia" w:hint="eastAsia"/>
          <w:sz w:val="28"/>
          <w:szCs w:val="30"/>
          <w:u w:val="single"/>
        </w:rPr>
        <w:t>浦银金融租赁</w:t>
      </w:r>
      <w:proofErr w:type="gramEnd"/>
      <w:r w:rsidR="00BF5AB7" w:rsidRPr="001F78BA">
        <w:rPr>
          <w:rFonts w:asciiTheme="minorEastAsia" w:hAnsiTheme="minorEastAsia" w:hint="eastAsia"/>
          <w:sz w:val="28"/>
          <w:szCs w:val="30"/>
          <w:u w:val="single"/>
        </w:rPr>
        <w:t>股份有限公司2022年度RPA机器人推广项目</w:t>
      </w:r>
      <w:r w:rsidRPr="001F78BA">
        <w:rPr>
          <w:rFonts w:asciiTheme="minorEastAsia" w:hAnsiTheme="minorEastAsia" w:hint="eastAsia"/>
          <w:sz w:val="28"/>
          <w:szCs w:val="30"/>
        </w:rPr>
        <w:t>采购成交结果公示如下：</w:t>
      </w:r>
    </w:p>
    <w:p w:rsidR="00C51CF1" w:rsidRPr="001F78BA" w:rsidRDefault="00C51CF1" w:rsidP="00DC2816">
      <w:pPr>
        <w:ind w:firstLineChars="200" w:firstLine="560"/>
        <w:rPr>
          <w:rFonts w:asciiTheme="minorEastAsia" w:hAnsiTheme="minorEastAsia"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>项目名称：</w:t>
      </w:r>
      <w:proofErr w:type="gramStart"/>
      <w:r w:rsidR="00BF5AB7" w:rsidRPr="001F78BA">
        <w:rPr>
          <w:rFonts w:asciiTheme="minorEastAsia" w:hAnsiTheme="minorEastAsia" w:hint="eastAsia"/>
          <w:sz w:val="28"/>
          <w:szCs w:val="30"/>
        </w:rPr>
        <w:t>浦银租赁</w:t>
      </w:r>
      <w:proofErr w:type="gramEnd"/>
      <w:r w:rsidR="00BF5AB7" w:rsidRPr="001F78BA">
        <w:rPr>
          <w:rFonts w:asciiTheme="minorEastAsia" w:hAnsiTheme="minorEastAsia" w:hint="eastAsia"/>
          <w:sz w:val="28"/>
          <w:szCs w:val="30"/>
        </w:rPr>
        <w:t>2022年度RPA机器人推广项目</w:t>
      </w:r>
    </w:p>
    <w:p w:rsidR="00C51CF1" w:rsidRPr="001F78BA" w:rsidRDefault="00C51CF1" w:rsidP="00C51CF1">
      <w:pPr>
        <w:ind w:firstLineChars="200" w:firstLine="560"/>
        <w:rPr>
          <w:rFonts w:asciiTheme="minorEastAsia" w:hAnsiTheme="minorEastAsia"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>采购项目编号：</w:t>
      </w:r>
      <w:r w:rsidR="00A87F0C" w:rsidRPr="001F78BA">
        <w:rPr>
          <w:rFonts w:asciiTheme="minorEastAsia" w:hAnsiTheme="minorEastAsia"/>
          <w:sz w:val="28"/>
          <w:szCs w:val="30"/>
        </w:rPr>
        <w:t>SPDBFL-</w:t>
      </w:r>
      <w:r w:rsidR="00997038" w:rsidRPr="001F78BA">
        <w:rPr>
          <w:rFonts w:asciiTheme="minorEastAsia" w:hAnsiTheme="minorEastAsia"/>
          <w:sz w:val="28"/>
          <w:szCs w:val="30"/>
        </w:rPr>
        <w:t>RPA20220601</w:t>
      </w:r>
    </w:p>
    <w:p w:rsidR="00C51CF1" w:rsidRPr="001F78BA" w:rsidRDefault="00C51CF1" w:rsidP="00C51CF1">
      <w:pPr>
        <w:ind w:firstLineChars="200" w:firstLine="560"/>
        <w:rPr>
          <w:rFonts w:asciiTheme="minorEastAsia" w:hAnsiTheme="minorEastAsia"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>采购内容：</w:t>
      </w:r>
      <w:r w:rsidR="00001060" w:rsidRPr="001F78BA">
        <w:rPr>
          <w:rFonts w:asciiTheme="minorEastAsia" w:hAnsiTheme="minorEastAsia" w:hint="eastAsia"/>
          <w:sz w:val="28"/>
          <w:szCs w:val="30"/>
        </w:rPr>
        <w:t>1.公司目前已有的7台机器人授权更新，包括五台工作机器人、一台设计器、一台控制中心，7台机器人授权年度总金额为125,000元人民币；2.2022年度新增机器人开发流程，主要为审计部和风险资产管理部相关新增需求，计划财务部、人力资源部等历史存量流程的升级更新，预估工作总量138人天</w:t>
      </w:r>
    </w:p>
    <w:p w:rsidR="00C51CF1" w:rsidRPr="001F78BA" w:rsidRDefault="00C51CF1" w:rsidP="00C51CF1">
      <w:pPr>
        <w:ind w:firstLineChars="200" w:firstLine="560"/>
        <w:rPr>
          <w:rFonts w:asciiTheme="minorEastAsia" w:hAnsiTheme="minorEastAsia"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 xml:space="preserve">采购方式： </w:t>
      </w:r>
      <w:r w:rsidR="007B71BD" w:rsidRPr="001F78BA">
        <w:rPr>
          <w:rFonts w:asciiTheme="minorEastAsia" w:hAnsiTheme="minorEastAsia" w:hint="eastAsia"/>
          <w:sz w:val="28"/>
          <w:szCs w:val="30"/>
        </w:rPr>
        <w:t>单一来源谈判</w:t>
      </w:r>
    </w:p>
    <w:p w:rsidR="00C51CF1" w:rsidRPr="001F78BA" w:rsidRDefault="00C51CF1" w:rsidP="00C51CF1">
      <w:pPr>
        <w:ind w:firstLineChars="200" w:firstLine="560"/>
        <w:rPr>
          <w:rFonts w:asciiTheme="minorEastAsia" w:hAnsiTheme="minorEastAsia"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>候选供应商：</w:t>
      </w:r>
      <w:r w:rsidR="0064069C" w:rsidRPr="001F78BA">
        <w:rPr>
          <w:rFonts w:asciiTheme="minorEastAsia" w:hAnsiTheme="minorEastAsia" w:hint="eastAsia"/>
          <w:sz w:val="28"/>
          <w:szCs w:val="30"/>
        </w:rPr>
        <w:t>上海诺祺科技有限公司</w:t>
      </w:r>
    </w:p>
    <w:p w:rsidR="00C51CF1" w:rsidRPr="001F78BA" w:rsidRDefault="00C51CF1" w:rsidP="00C51CF1">
      <w:pPr>
        <w:ind w:firstLineChars="200" w:firstLine="560"/>
        <w:rPr>
          <w:rFonts w:asciiTheme="minorEastAsia" w:hAnsiTheme="minorEastAsia"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>中选供应商：</w:t>
      </w:r>
      <w:r w:rsidR="0064069C" w:rsidRPr="001F78BA">
        <w:rPr>
          <w:rFonts w:asciiTheme="minorEastAsia" w:hAnsiTheme="minorEastAsia" w:hint="eastAsia"/>
          <w:sz w:val="28"/>
          <w:szCs w:val="30"/>
        </w:rPr>
        <w:t>上海诺祺科技有限公司</w:t>
      </w:r>
    </w:p>
    <w:p w:rsidR="00C51CF1" w:rsidRPr="001F78BA" w:rsidRDefault="00C51CF1" w:rsidP="00C51CF1">
      <w:pPr>
        <w:ind w:firstLineChars="200" w:firstLine="560"/>
        <w:rPr>
          <w:rFonts w:asciiTheme="minorEastAsia" w:hAnsiTheme="minorEastAsia"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>采购金额</w:t>
      </w:r>
      <w:r w:rsidR="0047591B" w:rsidRPr="001F78BA">
        <w:rPr>
          <w:rFonts w:asciiTheme="minorEastAsia" w:hAnsiTheme="minorEastAsia" w:hint="eastAsia"/>
          <w:sz w:val="28"/>
          <w:szCs w:val="30"/>
        </w:rPr>
        <w:t>：</w:t>
      </w:r>
      <w:r w:rsidR="00267998" w:rsidRPr="001F78BA">
        <w:rPr>
          <w:rFonts w:asciiTheme="minorEastAsia" w:hAnsiTheme="minorEastAsia"/>
          <w:sz w:val="28"/>
          <w:szCs w:val="30"/>
        </w:rPr>
        <w:t>281,768.00</w:t>
      </w:r>
      <w:r w:rsidR="001C6A55" w:rsidRPr="001F78BA">
        <w:rPr>
          <w:rFonts w:asciiTheme="minorEastAsia" w:hAnsiTheme="minorEastAsia"/>
          <w:sz w:val="28"/>
          <w:szCs w:val="30"/>
        </w:rPr>
        <w:t>元人民币</w:t>
      </w:r>
    </w:p>
    <w:p w:rsidR="00C51CF1" w:rsidRPr="001F78BA" w:rsidRDefault="00C51CF1" w:rsidP="00C51CF1">
      <w:pPr>
        <w:ind w:firstLineChars="200" w:firstLine="560"/>
        <w:rPr>
          <w:rFonts w:asciiTheme="minorEastAsia" w:hAnsiTheme="minorEastAsia"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>采购数量</w:t>
      </w:r>
      <w:r w:rsidR="0047591B" w:rsidRPr="001F78BA">
        <w:rPr>
          <w:rFonts w:asciiTheme="minorEastAsia" w:hAnsiTheme="minorEastAsia" w:hint="eastAsia"/>
          <w:sz w:val="28"/>
          <w:szCs w:val="30"/>
        </w:rPr>
        <w:t>：</w:t>
      </w:r>
      <w:proofErr w:type="gramStart"/>
      <w:r w:rsidR="008F0028" w:rsidRPr="001F78BA">
        <w:rPr>
          <w:rFonts w:asciiTheme="minorEastAsia" w:hAnsiTheme="minorEastAsia" w:hint="eastAsia"/>
          <w:sz w:val="28"/>
          <w:szCs w:val="30"/>
        </w:rPr>
        <w:t>浦银租赁</w:t>
      </w:r>
      <w:proofErr w:type="gramEnd"/>
      <w:r w:rsidR="008F0028" w:rsidRPr="001F78BA">
        <w:rPr>
          <w:rFonts w:asciiTheme="minorEastAsia" w:hAnsiTheme="minorEastAsia" w:hint="eastAsia"/>
          <w:sz w:val="28"/>
          <w:szCs w:val="30"/>
        </w:rPr>
        <w:t>2022年度RPA机器人推广项目</w:t>
      </w:r>
      <w:r w:rsidR="00266F37" w:rsidRPr="001F78BA">
        <w:rPr>
          <w:rFonts w:asciiTheme="minorEastAsia" w:hAnsiTheme="minorEastAsia" w:hint="eastAsia"/>
          <w:sz w:val="28"/>
          <w:szCs w:val="30"/>
        </w:rPr>
        <w:t>规划</w:t>
      </w:r>
      <w:r w:rsidR="00D87F3E" w:rsidRPr="001F78BA">
        <w:rPr>
          <w:rFonts w:asciiTheme="minorEastAsia" w:hAnsiTheme="minorEastAsia" w:hint="eastAsia"/>
          <w:sz w:val="28"/>
          <w:szCs w:val="30"/>
        </w:rPr>
        <w:t>功能及其他相关服务</w:t>
      </w:r>
    </w:p>
    <w:p w:rsidR="00C51CF1" w:rsidRPr="001F78BA" w:rsidRDefault="00C51CF1" w:rsidP="00C51CF1">
      <w:pPr>
        <w:ind w:firstLineChars="200" w:firstLine="560"/>
        <w:rPr>
          <w:rFonts w:asciiTheme="minorEastAsia" w:hAnsiTheme="minorEastAsia"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>联系人：</w:t>
      </w:r>
      <w:proofErr w:type="gramStart"/>
      <w:r w:rsidRPr="001F78BA">
        <w:rPr>
          <w:rFonts w:asciiTheme="minorEastAsia" w:hAnsiTheme="minorEastAsia" w:hint="eastAsia"/>
          <w:sz w:val="28"/>
          <w:szCs w:val="30"/>
        </w:rPr>
        <w:t>浦银金融租赁</w:t>
      </w:r>
      <w:proofErr w:type="gramEnd"/>
      <w:r w:rsidRPr="001F78BA">
        <w:rPr>
          <w:rFonts w:asciiTheme="minorEastAsia" w:hAnsiTheme="minorEastAsia" w:hint="eastAsia"/>
          <w:sz w:val="28"/>
          <w:szCs w:val="30"/>
        </w:rPr>
        <w:t>股份有限公司</w:t>
      </w:r>
    </w:p>
    <w:p w:rsidR="00C51CF1" w:rsidRPr="001F78BA" w:rsidRDefault="00C51CF1" w:rsidP="00C51CF1">
      <w:pPr>
        <w:ind w:firstLineChars="200" w:firstLine="560"/>
        <w:rPr>
          <w:rFonts w:asciiTheme="minorEastAsia" w:hAnsiTheme="minorEastAsia"/>
          <w:b/>
          <w:bCs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>联系方式：</w:t>
      </w:r>
      <w:hyperlink r:id="rId4" w:history="1">
        <w:r w:rsidR="003032AB" w:rsidRPr="001F78BA">
          <w:rPr>
            <w:rStyle w:val="a3"/>
            <w:rFonts w:asciiTheme="minorEastAsia" w:hAnsiTheme="minorEastAsia"/>
            <w:b/>
            <w:bCs/>
            <w:sz w:val="28"/>
            <w:szCs w:val="30"/>
          </w:rPr>
          <w:t>zhaold</w:t>
        </w:r>
        <w:r w:rsidR="003032AB" w:rsidRPr="001F78BA">
          <w:rPr>
            <w:rStyle w:val="a3"/>
            <w:rFonts w:asciiTheme="minorEastAsia" w:hAnsiTheme="minorEastAsia" w:hint="eastAsia"/>
            <w:b/>
            <w:bCs/>
            <w:sz w:val="28"/>
            <w:szCs w:val="30"/>
          </w:rPr>
          <w:t>@spdbfl.com.cn</w:t>
        </w:r>
      </w:hyperlink>
    </w:p>
    <w:p w:rsidR="00D8442F" w:rsidRPr="001F78BA" w:rsidRDefault="00EF3068" w:rsidP="00C51CF1">
      <w:pPr>
        <w:ind w:firstLineChars="1600" w:firstLine="4480"/>
        <w:rPr>
          <w:rFonts w:asciiTheme="minorEastAsia" w:hAnsiTheme="minorEastAsia"/>
          <w:sz w:val="28"/>
          <w:szCs w:val="30"/>
        </w:rPr>
      </w:pPr>
      <w:r w:rsidRPr="001F78BA">
        <w:rPr>
          <w:rFonts w:asciiTheme="minorEastAsia" w:hAnsiTheme="minorEastAsia" w:hint="eastAsia"/>
          <w:sz w:val="28"/>
          <w:szCs w:val="30"/>
        </w:rPr>
        <w:t>20</w:t>
      </w:r>
      <w:r w:rsidR="002F60ED" w:rsidRPr="001F78BA">
        <w:rPr>
          <w:rFonts w:asciiTheme="minorEastAsia" w:hAnsiTheme="minorEastAsia"/>
          <w:sz w:val="28"/>
          <w:szCs w:val="30"/>
        </w:rPr>
        <w:t>2</w:t>
      </w:r>
      <w:r w:rsidR="00BC2061" w:rsidRPr="001F78BA">
        <w:rPr>
          <w:rFonts w:asciiTheme="minorEastAsia" w:hAnsiTheme="minorEastAsia"/>
          <w:sz w:val="28"/>
          <w:szCs w:val="30"/>
        </w:rPr>
        <w:t>2</w:t>
      </w:r>
      <w:r w:rsidR="00C51CF1" w:rsidRPr="001F78BA">
        <w:rPr>
          <w:rFonts w:asciiTheme="minorEastAsia" w:hAnsiTheme="minorEastAsia"/>
          <w:sz w:val="28"/>
          <w:szCs w:val="30"/>
        </w:rPr>
        <w:t>年</w:t>
      </w:r>
      <w:r w:rsidR="00C25FCA" w:rsidRPr="001F78BA">
        <w:rPr>
          <w:rFonts w:asciiTheme="minorEastAsia" w:hAnsiTheme="minorEastAsia"/>
          <w:sz w:val="28"/>
          <w:szCs w:val="30"/>
        </w:rPr>
        <w:t>7</w:t>
      </w:r>
      <w:r w:rsidR="00C51CF1" w:rsidRPr="001F78BA">
        <w:rPr>
          <w:rFonts w:asciiTheme="minorEastAsia" w:hAnsiTheme="minorEastAsia"/>
          <w:sz w:val="28"/>
          <w:szCs w:val="30"/>
        </w:rPr>
        <w:t>月</w:t>
      </w:r>
      <w:r w:rsidR="00C25FCA" w:rsidRPr="001F78BA">
        <w:rPr>
          <w:rFonts w:asciiTheme="minorEastAsia" w:hAnsiTheme="minorEastAsia"/>
          <w:sz w:val="28"/>
          <w:szCs w:val="30"/>
        </w:rPr>
        <w:t>24</w:t>
      </w:r>
      <w:r w:rsidR="00C51CF1" w:rsidRPr="001F78BA">
        <w:rPr>
          <w:rFonts w:asciiTheme="minorEastAsia" w:hAnsiTheme="minorEastAsia"/>
          <w:sz w:val="28"/>
          <w:szCs w:val="30"/>
        </w:rPr>
        <w:t>日</w:t>
      </w:r>
    </w:p>
    <w:sectPr w:rsidR="00D8442F" w:rsidRPr="001F78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CF1"/>
    <w:rsid w:val="00001060"/>
    <w:rsid w:val="00016022"/>
    <w:rsid w:val="00042A07"/>
    <w:rsid w:val="00095277"/>
    <w:rsid w:val="000A656C"/>
    <w:rsid w:val="000E0186"/>
    <w:rsid w:val="001209ED"/>
    <w:rsid w:val="00162DFD"/>
    <w:rsid w:val="001C6A55"/>
    <w:rsid w:val="001F78BA"/>
    <w:rsid w:val="00266F37"/>
    <w:rsid w:val="00267998"/>
    <w:rsid w:val="002B4257"/>
    <w:rsid w:val="002E5130"/>
    <w:rsid w:val="002E6935"/>
    <w:rsid w:val="002F38F8"/>
    <w:rsid w:val="002F60ED"/>
    <w:rsid w:val="003032AB"/>
    <w:rsid w:val="00321505"/>
    <w:rsid w:val="00432E17"/>
    <w:rsid w:val="00457799"/>
    <w:rsid w:val="004720BD"/>
    <w:rsid w:val="0047591B"/>
    <w:rsid w:val="004C0A64"/>
    <w:rsid w:val="004C5C27"/>
    <w:rsid w:val="00517726"/>
    <w:rsid w:val="005F18A9"/>
    <w:rsid w:val="005F7CE8"/>
    <w:rsid w:val="0060103B"/>
    <w:rsid w:val="0064069C"/>
    <w:rsid w:val="006A3ACF"/>
    <w:rsid w:val="006C708C"/>
    <w:rsid w:val="006F0B99"/>
    <w:rsid w:val="0070045B"/>
    <w:rsid w:val="00700B51"/>
    <w:rsid w:val="007018F5"/>
    <w:rsid w:val="007321F7"/>
    <w:rsid w:val="007660E1"/>
    <w:rsid w:val="007704FD"/>
    <w:rsid w:val="007722AF"/>
    <w:rsid w:val="007B71BD"/>
    <w:rsid w:val="007D5650"/>
    <w:rsid w:val="00890A20"/>
    <w:rsid w:val="0089743A"/>
    <w:rsid w:val="008F0028"/>
    <w:rsid w:val="00922DBF"/>
    <w:rsid w:val="00942893"/>
    <w:rsid w:val="00985649"/>
    <w:rsid w:val="009915C6"/>
    <w:rsid w:val="00997038"/>
    <w:rsid w:val="009B7409"/>
    <w:rsid w:val="009E7457"/>
    <w:rsid w:val="00A03216"/>
    <w:rsid w:val="00A8208F"/>
    <w:rsid w:val="00A87F0C"/>
    <w:rsid w:val="00AF299C"/>
    <w:rsid w:val="00BC2061"/>
    <w:rsid w:val="00BD25BF"/>
    <w:rsid w:val="00BD49C9"/>
    <w:rsid w:val="00BE164E"/>
    <w:rsid w:val="00BF5AB7"/>
    <w:rsid w:val="00C25FCA"/>
    <w:rsid w:val="00C51CF1"/>
    <w:rsid w:val="00C723C8"/>
    <w:rsid w:val="00CC486E"/>
    <w:rsid w:val="00CF0D07"/>
    <w:rsid w:val="00D62A7A"/>
    <w:rsid w:val="00D62B81"/>
    <w:rsid w:val="00D77F3A"/>
    <w:rsid w:val="00D8442F"/>
    <w:rsid w:val="00D87000"/>
    <w:rsid w:val="00D87F3E"/>
    <w:rsid w:val="00D97E50"/>
    <w:rsid w:val="00DC2816"/>
    <w:rsid w:val="00E44B93"/>
    <w:rsid w:val="00E46A7D"/>
    <w:rsid w:val="00E54B55"/>
    <w:rsid w:val="00E84080"/>
    <w:rsid w:val="00ED2D3C"/>
    <w:rsid w:val="00EF3068"/>
    <w:rsid w:val="00F0132F"/>
    <w:rsid w:val="00F01D10"/>
    <w:rsid w:val="00F91DFB"/>
    <w:rsid w:val="00FC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933577-518F-496C-A632-831D64F2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haold@spdbfl.com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高劲松</dc:creator>
  <cp:keywords/>
  <dc:description/>
  <cp:lastModifiedBy>系统管理员</cp:lastModifiedBy>
  <cp:revision>49</cp:revision>
  <dcterms:created xsi:type="dcterms:W3CDTF">2020-04-08T02:14:00Z</dcterms:created>
  <dcterms:modified xsi:type="dcterms:W3CDTF">2022-07-26T05:12:00Z</dcterms:modified>
</cp:coreProperties>
</file>